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20686">
      <w:pPr>
        <w:pStyle w:val="2"/>
        <w:bidi w:val="0"/>
        <w:jc w:val="center"/>
        <w:rPr>
          <w:rFonts w:hint="eastAsia"/>
        </w:rPr>
      </w:pPr>
      <w:bookmarkStart w:id="0" w:name="_GoBack"/>
      <w:r>
        <w:rPr>
          <w:rFonts w:hint="eastAsia"/>
        </w:rPr>
        <w:t>2025年口腔医师考试动态全知道</w:t>
      </w:r>
    </w:p>
    <w:bookmarkEnd w:id="0"/>
    <w:p w14:paraId="46009C7E">
      <w:pPr>
        <w:rPr>
          <w:rFonts w:hint="eastAsia"/>
        </w:rPr>
      </w:pPr>
    </w:p>
    <w:p w14:paraId="0025DDF7">
      <w:pPr>
        <w:rPr>
          <w:rFonts w:hint="eastAsia"/>
        </w:rPr>
      </w:pPr>
      <w:r>
        <w:rPr>
          <w:rFonts w:hint="eastAsia"/>
        </w:rPr>
        <w:t>2025年口腔医师考试的大幕已经拉开，诸多重要动态需要广大考生密切关注。以下是为大家整理的最新考试动态。</w:t>
      </w:r>
    </w:p>
    <w:p w14:paraId="0DC4E4DC">
      <w:pPr>
        <w:rPr>
          <w:rFonts w:hint="eastAsia"/>
        </w:rPr>
      </w:pPr>
    </w:p>
    <w:p w14:paraId="3333DFC0">
      <w:pPr>
        <w:pStyle w:val="3"/>
        <w:bidi w:val="0"/>
        <w:rPr>
          <w:rFonts w:hint="eastAsia"/>
        </w:rPr>
      </w:pPr>
      <w:r>
        <w:rPr>
          <w:rFonts w:hint="eastAsia"/>
        </w:rPr>
        <w:t>考试报名</w:t>
      </w:r>
    </w:p>
    <w:p w14:paraId="7BD8C37F">
      <w:pPr>
        <w:rPr>
          <w:rFonts w:hint="eastAsia"/>
        </w:rPr>
      </w:pPr>
    </w:p>
    <w:p w14:paraId="51018234">
      <w:pPr>
        <w:rPr>
          <w:rFonts w:hint="eastAsia"/>
        </w:rPr>
      </w:pPr>
      <w:r>
        <w:rPr>
          <w:rStyle w:val="8"/>
          <w:rFonts w:hint="eastAsia"/>
        </w:rPr>
        <w:t>• 报名入口：</w:t>
      </w:r>
      <w:r>
        <w:rPr>
          <w:rFonts w:hint="eastAsia"/>
        </w:rPr>
        <w:t>口腔执业医师考试的报名网站为国家医学考试网（https://www.nmec.org.cn/）。卫生专业技术资格考试中的口腔主治医师等考试，报名入口是国家卫生健康委人才交流服务中心官方网站（www.21wecan.com）。</w:t>
      </w:r>
    </w:p>
    <w:p w14:paraId="01EECE6B">
      <w:pPr>
        <w:rPr>
          <w:rFonts w:hint="eastAsia"/>
        </w:rPr>
      </w:pPr>
    </w:p>
    <w:p w14:paraId="154FBFB6">
      <w:pPr>
        <w:rPr>
          <w:rFonts w:hint="eastAsia"/>
        </w:rPr>
      </w:pPr>
      <w:r>
        <w:rPr>
          <w:rStyle w:val="8"/>
          <w:rFonts w:hint="eastAsia"/>
        </w:rPr>
        <w:t>• 报名时间及流程：</w:t>
      </w:r>
      <w:r>
        <w:rPr>
          <w:rFonts w:hint="eastAsia"/>
        </w:rPr>
        <w:t>口腔执业医师考试报名通常在12月至次年1月之间进行，报名分网上报名和现场确认两步。卫生专业技术资格考试中的口腔主治医师考试网上报名时间为2024年11月26日-12月9日，现场确认时间为2024年12月5日-12月11日。</w:t>
      </w:r>
    </w:p>
    <w:p w14:paraId="79599A1E">
      <w:pPr>
        <w:rPr>
          <w:rFonts w:hint="eastAsia"/>
        </w:rPr>
      </w:pPr>
    </w:p>
    <w:p w14:paraId="7B45B555">
      <w:pPr>
        <w:pStyle w:val="3"/>
        <w:bidi w:val="0"/>
        <w:rPr>
          <w:rFonts w:hint="eastAsia"/>
        </w:rPr>
      </w:pPr>
      <w:r>
        <w:rPr>
          <w:rFonts w:hint="eastAsia"/>
        </w:rPr>
        <w:t>考试大纲与教材</w:t>
      </w:r>
    </w:p>
    <w:p w14:paraId="5DCC8E51">
      <w:pPr>
        <w:rPr>
          <w:rFonts w:hint="eastAsia"/>
        </w:rPr>
      </w:pPr>
    </w:p>
    <w:p w14:paraId="28E60D95">
      <w:pPr>
        <w:rPr>
          <w:rFonts w:hint="eastAsia"/>
        </w:rPr>
      </w:pPr>
      <w:r>
        <w:rPr>
          <w:rFonts w:hint="eastAsia"/>
        </w:rPr>
        <w:t>2025年口腔医师考试大纲和教材已陆续公布，有不少变动。金英杰的专业师资团队正在紧锣密鼓地对这些变动进行深入研究和解析，后续将为学员提供最精准、最实用的备考指导。</w:t>
      </w:r>
    </w:p>
    <w:p w14:paraId="4197ACEA">
      <w:pPr>
        <w:rPr>
          <w:rFonts w:hint="eastAsia"/>
        </w:rPr>
      </w:pPr>
    </w:p>
    <w:p w14:paraId="28FFA6D2">
      <w:pPr>
        <w:pStyle w:val="3"/>
        <w:bidi w:val="0"/>
        <w:rPr>
          <w:rFonts w:hint="eastAsia"/>
        </w:rPr>
      </w:pPr>
      <w:r>
        <w:rPr>
          <w:rFonts w:hint="eastAsia"/>
        </w:rPr>
        <w:t>考试时间</w:t>
      </w:r>
    </w:p>
    <w:p w14:paraId="10431BF6">
      <w:pPr>
        <w:rPr>
          <w:rFonts w:hint="eastAsia"/>
        </w:rPr>
      </w:pPr>
    </w:p>
    <w:p w14:paraId="1B295E33">
      <w:pPr>
        <w:rPr>
          <w:rFonts w:hint="eastAsia"/>
        </w:rPr>
      </w:pPr>
      <w:r>
        <w:rPr>
          <w:rStyle w:val="8"/>
          <w:rFonts w:hint="eastAsia"/>
        </w:rPr>
        <w:t>• 口腔执业医师考试：</w:t>
      </w:r>
      <w:r>
        <w:rPr>
          <w:rFonts w:hint="eastAsia"/>
        </w:rPr>
        <w:t>具体时间暂未明确公布，可参考2024年口腔执业医师考试于8月16日和17日进行笔试。</w:t>
      </w:r>
    </w:p>
    <w:p w14:paraId="72DDC113">
      <w:pPr>
        <w:rPr>
          <w:rFonts w:hint="eastAsia"/>
        </w:rPr>
      </w:pPr>
    </w:p>
    <w:p w14:paraId="63E65F56">
      <w:pPr>
        <w:rPr>
          <w:rFonts w:hint="eastAsia"/>
        </w:rPr>
      </w:pPr>
      <w:r>
        <w:rPr>
          <w:rStyle w:val="8"/>
          <w:rFonts w:hint="eastAsia"/>
        </w:rPr>
        <w:t>• 口腔主治医师考试：</w:t>
      </w:r>
      <w:r>
        <w:rPr>
          <w:rFonts w:hint="eastAsia"/>
        </w:rPr>
        <w:t>定于2025年4月12、13、19、20日举行，每个科目均采用人机对话的方式进行。</w:t>
      </w:r>
    </w:p>
    <w:p w14:paraId="44BFDEC6">
      <w:pPr>
        <w:rPr>
          <w:rFonts w:hint="eastAsia"/>
        </w:rPr>
      </w:pPr>
    </w:p>
    <w:p w14:paraId="74E8EF8B">
      <w:pPr>
        <w:pStyle w:val="3"/>
        <w:bidi w:val="0"/>
        <w:rPr>
          <w:rFonts w:hint="eastAsia"/>
        </w:rPr>
      </w:pPr>
      <w:r>
        <w:rPr>
          <w:rFonts w:hint="eastAsia"/>
        </w:rPr>
        <w:t>考试科目</w:t>
      </w:r>
    </w:p>
    <w:p w14:paraId="4EB79D4C">
      <w:pPr>
        <w:rPr>
          <w:rFonts w:hint="eastAsia"/>
        </w:rPr>
      </w:pPr>
    </w:p>
    <w:p w14:paraId="7AE60FAE">
      <w:pPr>
        <w:rPr>
          <w:rFonts w:hint="eastAsia"/>
        </w:rPr>
      </w:pPr>
      <w:r>
        <w:rPr>
          <w:rStyle w:val="8"/>
          <w:rFonts w:hint="eastAsia"/>
        </w:rPr>
        <w:t>• 口腔执业医师考试：</w:t>
      </w:r>
      <w:r>
        <w:rPr>
          <w:rFonts w:hint="eastAsia"/>
        </w:rPr>
        <w:t>笔试包括四个单元，涵盖口腔医学相关的知识。</w:t>
      </w:r>
    </w:p>
    <w:p w14:paraId="738F7AF0">
      <w:pPr>
        <w:rPr>
          <w:rFonts w:hint="eastAsia"/>
        </w:rPr>
      </w:pPr>
    </w:p>
    <w:p w14:paraId="73B47A37">
      <w:pPr>
        <w:rPr>
          <w:rFonts w:hint="eastAsia"/>
        </w:rPr>
      </w:pPr>
      <w:r>
        <w:rPr>
          <w:rStyle w:val="8"/>
          <w:rFonts w:hint="eastAsia"/>
        </w:rPr>
        <w:t>• 口腔主治医师考试：</w:t>
      </w:r>
      <w:r>
        <w:rPr>
          <w:rFonts w:hint="eastAsia"/>
        </w:rPr>
        <w:t>包括基础知识、相关专业知识、专业知识、专业实践能力四个科目。</w:t>
      </w:r>
    </w:p>
    <w:p w14:paraId="60983E6D">
      <w:pPr>
        <w:rPr>
          <w:rFonts w:hint="eastAsia"/>
        </w:rPr>
      </w:pPr>
    </w:p>
    <w:p w14:paraId="73D5FAB9">
      <w:pPr>
        <w:pStyle w:val="3"/>
        <w:bidi w:val="0"/>
        <w:rPr>
          <w:rFonts w:hint="eastAsia"/>
        </w:rPr>
      </w:pPr>
      <w:r>
        <w:rPr>
          <w:rFonts w:hint="eastAsia"/>
        </w:rPr>
        <w:t>报考条件</w:t>
      </w:r>
    </w:p>
    <w:p w14:paraId="45F43F6D">
      <w:pPr>
        <w:rPr>
          <w:rFonts w:hint="eastAsia"/>
        </w:rPr>
      </w:pPr>
    </w:p>
    <w:p w14:paraId="3B232D12">
      <w:pPr>
        <w:rPr>
          <w:rFonts w:hint="eastAsia"/>
        </w:rPr>
      </w:pPr>
      <w:r>
        <w:rPr>
          <w:rFonts w:hint="eastAsia"/>
        </w:rPr>
        <w:t>不同学历背景的考生报考2025年口腔执业医师资格考试所需准备的审核材料有所不同，如本科学历报考执业医师，需要《医师资格考试网上报名成功通知单》、有效身份证明原件及复印件、毕业证原件及复印件等材料；执业助理医师报考执业医师则还需《医师资格证书》《医师执业证书》原件及复印件等。</w:t>
      </w:r>
    </w:p>
    <w:p w14:paraId="27C8A5F9">
      <w:pPr>
        <w:rPr>
          <w:rFonts w:hint="eastAsia"/>
        </w:rPr>
      </w:pPr>
    </w:p>
    <w:p w14:paraId="07DBD37E">
      <w:pPr>
        <w:pStyle w:val="3"/>
        <w:bidi w:val="0"/>
        <w:rPr>
          <w:rFonts w:hint="eastAsia"/>
        </w:rPr>
      </w:pPr>
      <w:r>
        <w:rPr>
          <w:rFonts w:hint="eastAsia"/>
        </w:rPr>
        <w:t>缴费方式</w:t>
      </w:r>
    </w:p>
    <w:p w14:paraId="5A06C84D">
      <w:pPr>
        <w:rPr>
          <w:rFonts w:hint="eastAsia"/>
        </w:rPr>
      </w:pPr>
    </w:p>
    <w:p w14:paraId="603F8C78">
      <w:pPr>
        <w:rPr>
          <w:rFonts w:hint="eastAsia"/>
        </w:rPr>
      </w:pPr>
      <w:r>
        <w:rPr>
          <w:rFonts w:hint="eastAsia"/>
        </w:rPr>
        <w:t>口腔执业医师考试部分考区开通了网上缴费功能，考生可在规定的缴费时间段内进行网上缴费。口腔主治医师考试资格审核通过的应试人员须于2025年2月7日-16日期间登录报名系统进行网上缴费。</w:t>
      </w:r>
    </w:p>
    <w:p w14:paraId="0CFCAAA7">
      <w:pPr>
        <w:rPr>
          <w:rFonts w:hint="eastAsia"/>
        </w:rPr>
      </w:pPr>
    </w:p>
    <w:p w14:paraId="681B35B9">
      <w:pPr>
        <w:rPr>
          <w:rFonts w:hint="eastAsia"/>
        </w:rPr>
      </w:pPr>
      <w:r>
        <w:rPr>
          <w:rFonts w:hint="eastAsia"/>
        </w:rPr>
        <w:t>更多详细信息，考生可关注国家医学考试网 、国家卫生健康委人才交流服务中心官方网站 ，也可持续关注金英杰官方网站，我们将为您提供全方位的备考支持与服务。</w:t>
      </w:r>
    </w:p>
    <w:p w14:paraId="3DFF2EAE">
      <w:pPr>
        <w:rPr>
          <w:rFonts w:hint="eastAsia" w:eastAsiaTheme="minorEastAsia"/>
          <w:lang w:eastAsia="zh-CN"/>
        </w:rPr>
      </w:pPr>
      <w:r>
        <w:rPr>
          <w:rFonts w:hint="eastAsia" w:eastAsiaTheme="minorEastAsia"/>
          <w:lang w:eastAsia="zh-CN"/>
        </w:rPr>
        <w:drawing>
          <wp:inline distT="0" distB="0" distL="114300" distR="114300">
            <wp:extent cx="4572000" cy="8857615"/>
            <wp:effectExtent l="0" t="0" r="0" b="6985"/>
            <wp:docPr id="1" name="图片 1" descr="548267503603877397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8267503603877397_536780666231063806"/>
                    <pic:cNvPicPr>
                      <a:picLocks noChangeAspect="1"/>
                    </pic:cNvPicPr>
                  </pic:nvPicPr>
                  <pic:blipFill>
                    <a:blip r:embed="rId4"/>
                    <a:stretch>
                      <a:fillRect/>
                    </a:stretch>
                  </pic:blipFill>
                  <pic:spPr>
                    <a:xfrm>
                      <a:off x="0" y="0"/>
                      <a:ext cx="4572000" cy="88576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35DFA"/>
    <w:rsid w:val="3C435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link w:val="7"/>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link w:val="8"/>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标题 4 Char"/>
    <w:link w:val="3"/>
    <w:uiPriority w:val="0"/>
    <w:rPr>
      <w:rFonts w:ascii="Arial" w:hAnsi="Arial" w:eastAsia="黑体"/>
      <w:b/>
      <w:sz w:val="28"/>
    </w:rPr>
  </w:style>
  <w:style w:type="character" w:customStyle="1" w:styleId="8">
    <w:name w:val="标题 5 Char"/>
    <w:link w:val="4"/>
    <w:uiPriority w:val="0"/>
    <w:rPr>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2025-01-08T10:20:00Z</dcterms:created>
  <dc:creator>AA金英杰四川总校</dc:creator>
  <cp:lastModifiedBy>AA金英杰四川总校</cp:lastModifiedBy>
  <dcterms:modified xsi:type="dcterms:W3CDTF">2025-01-08T10:21:10Z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D7BD18AC48644BFD894C38866A7F4CEE_11</vt:lpwstr>
  </property>
  <property fmtid="{D5CDD505-2E9C-101B-9397-08002B2CF9AE}" pid="4" name="KSOTemplateDocerSaveRecord">
    <vt:lpwstr>eyJoZGlkIjoiYWI4OTFmYmU0MWMzMDQwNDQ4ZTVhZTBjYTMyZWY2NDgiLCJ1c2VySWQiOiIxNjQ3MTQwMDc4In0=</vt:lpwstr>
  </property>
</Properties>
</file>